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40E0" w14:textId="48D8F92C" w:rsidR="007E009E" w:rsidRPr="00BB2701" w:rsidRDefault="007E009E" w:rsidP="00887EAF">
      <w:pPr>
        <w:jc w:val="center"/>
        <w:rPr>
          <w:b/>
          <w:sz w:val="28"/>
          <w:szCs w:val="28"/>
        </w:rPr>
      </w:pPr>
      <w:r w:rsidRPr="00BB2701">
        <w:rPr>
          <w:b/>
          <w:sz w:val="28"/>
          <w:szCs w:val="28"/>
        </w:rPr>
        <w:t>Hazard Com</w:t>
      </w:r>
      <w:bookmarkStart w:id="0" w:name="_GoBack"/>
      <w:bookmarkEnd w:id="0"/>
      <w:r w:rsidRPr="00BB2701">
        <w:rPr>
          <w:b/>
          <w:sz w:val="28"/>
          <w:szCs w:val="28"/>
        </w:rPr>
        <w:t>munication Standard Labels</w:t>
      </w:r>
    </w:p>
    <w:p w14:paraId="66A50C37" w14:textId="441797D8" w:rsidR="00297EF6" w:rsidRDefault="007E009E">
      <w:r w:rsidRPr="007E009E">
        <w:t xml:space="preserve">OSHA updated the requirements for labeling of hazardous chemicals under its Hazard Communication Standard (HCS). </w:t>
      </w:r>
      <w:r>
        <w:t>Manufacturer’s</w:t>
      </w:r>
      <w:r w:rsidRPr="007E009E">
        <w:t xml:space="preserve"> labels are required to have pictograms, a signal word, hazard and precautionary statements, the product identifier, and supplier identification. A sample revised </w:t>
      </w:r>
      <w:r>
        <w:t>Hazard Communication Standard</w:t>
      </w:r>
      <w:r w:rsidRPr="007E009E">
        <w:t xml:space="preserve"> label, identifying the required label elements, is shown </w:t>
      </w:r>
      <w:r>
        <w:t>below</w:t>
      </w:r>
      <w:r w:rsidRPr="007E009E">
        <w:t>. Supplemental information can also be provided on the label as needed.</w:t>
      </w:r>
    </w:p>
    <w:p w14:paraId="258E201F" w14:textId="31AAE4D6" w:rsidR="00887EAF" w:rsidRDefault="00887EAF">
      <w:r>
        <w:t>Contact PIM for help or more information regarding Hazard Communication or any other Safety or Environmental question you might have.</w:t>
      </w:r>
    </w:p>
    <w:p w14:paraId="54854E51" w14:textId="1849E393" w:rsidR="00887EAF" w:rsidRPr="00476A36" w:rsidRDefault="00887EAF" w:rsidP="00887E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6A36">
        <w:rPr>
          <w:sz w:val="24"/>
          <w:szCs w:val="24"/>
        </w:rPr>
        <w:t xml:space="preserve">Paul Gutkowski at </w:t>
      </w:r>
      <w:hyperlink r:id="rId7" w:history="1">
        <w:r w:rsidRPr="00476A36">
          <w:rPr>
            <w:rStyle w:val="Hyperlink"/>
            <w:sz w:val="24"/>
            <w:szCs w:val="24"/>
          </w:rPr>
          <w:t>paulg@pimw.org</w:t>
        </w:r>
      </w:hyperlink>
      <w:r w:rsidRPr="00476A36">
        <w:rPr>
          <w:sz w:val="24"/>
          <w:szCs w:val="24"/>
        </w:rPr>
        <w:t xml:space="preserve">, 612-400-6205 or </w:t>
      </w:r>
    </w:p>
    <w:p w14:paraId="4EB1C478" w14:textId="65AC4D73" w:rsidR="00887EAF" w:rsidRDefault="00476A36" w:rsidP="00887EAF">
      <w:pPr>
        <w:pStyle w:val="ListParagraph"/>
        <w:numPr>
          <w:ilvl w:val="0"/>
          <w:numId w:val="1"/>
        </w:numPr>
      </w:pPr>
      <w:r w:rsidRPr="00476A3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399128" wp14:editId="02EDB0C5">
            <wp:simplePos x="0" y="0"/>
            <wp:positionH relativeFrom="column">
              <wp:posOffset>1325880</wp:posOffset>
            </wp:positionH>
            <wp:positionV relativeFrom="paragraph">
              <wp:posOffset>331470</wp:posOffset>
            </wp:positionV>
            <wp:extent cx="6522720" cy="4518025"/>
            <wp:effectExtent l="0" t="0" r="0" b="0"/>
            <wp:wrapTight wrapText="bothSides">
              <wp:wrapPolygon edited="0">
                <wp:start x="0" y="0"/>
                <wp:lineTo x="0" y="21494"/>
                <wp:lineTo x="21512" y="21494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EAF" w:rsidRPr="00476A36">
        <w:rPr>
          <w:sz w:val="24"/>
          <w:szCs w:val="24"/>
        </w:rPr>
        <w:t xml:space="preserve">Cathy Malinowski at </w:t>
      </w:r>
      <w:hyperlink r:id="rId9" w:history="1">
        <w:r w:rsidR="00887EAF" w:rsidRPr="00476A36">
          <w:rPr>
            <w:rStyle w:val="Hyperlink"/>
            <w:sz w:val="24"/>
            <w:szCs w:val="24"/>
          </w:rPr>
          <w:t>cathym@pimw.org</w:t>
        </w:r>
      </w:hyperlink>
      <w:r w:rsidR="00887EAF" w:rsidRPr="00476A36">
        <w:rPr>
          <w:sz w:val="24"/>
          <w:szCs w:val="24"/>
        </w:rPr>
        <w:t>, 612-868-6771</w:t>
      </w:r>
    </w:p>
    <w:sectPr w:rsidR="00887EAF" w:rsidSect="00476A36">
      <w:footerReference w:type="default" r:id="rId10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55AB" w14:textId="77777777" w:rsidR="00F83CEE" w:rsidRDefault="00F83CEE" w:rsidP="00476A36">
      <w:pPr>
        <w:spacing w:after="0" w:line="240" w:lineRule="auto"/>
      </w:pPr>
      <w:r>
        <w:separator/>
      </w:r>
    </w:p>
  </w:endnote>
  <w:endnote w:type="continuationSeparator" w:id="0">
    <w:p w14:paraId="0FA0347F" w14:textId="77777777" w:rsidR="00F83CEE" w:rsidRDefault="00F83CEE" w:rsidP="0047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2145" w14:textId="186DBD53" w:rsidR="00476A36" w:rsidRPr="00476A36" w:rsidRDefault="00476A36" w:rsidP="00476A36">
    <w:pPr>
      <w:pStyle w:val="Footer"/>
    </w:pPr>
    <w:r w:rsidRPr="00476A36">
      <w:drawing>
        <wp:inline distT="0" distB="0" distL="0" distR="0" wp14:anchorId="0C8FCE50" wp14:editId="14EB0D66">
          <wp:extent cx="68580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CA130" w14:textId="77777777" w:rsidR="00F83CEE" w:rsidRDefault="00F83CEE" w:rsidP="00476A36">
      <w:pPr>
        <w:spacing w:after="0" w:line="240" w:lineRule="auto"/>
      </w:pPr>
      <w:r>
        <w:separator/>
      </w:r>
    </w:p>
  </w:footnote>
  <w:footnote w:type="continuationSeparator" w:id="0">
    <w:p w14:paraId="0C8E4C57" w14:textId="77777777" w:rsidR="00F83CEE" w:rsidRDefault="00F83CEE" w:rsidP="0047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251E1"/>
    <w:multiLevelType w:val="hybridMultilevel"/>
    <w:tmpl w:val="6588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9E"/>
    <w:rsid w:val="0027357C"/>
    <w:rsid w:val="00297EF6"/>
    <w:rsid w:val="00476A36"/>
    <w:rsid w:val="006007D6"/>
    <w:rsid w:val="007E009E"/>
    <w:rsid w:val="00887EAF"/>
    <w:rsid w:val="009937C4"/>
    <w:rsid w:val="00BB2701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1849"/>
  <w15:chartTrackingRefBased/>
  <w15:docId w15:val="{B570C679-C6C9-44D1-B299-8E51D1B9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E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7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36"/>
  </w:style>
  <w:style w:type="paragraph" w:styleId="Footer">
    <w:name w:val="footer"/>
    <w:basedOn w:val="Normal"/>
    <w:link w:val="FooterChar"/>
    <w:uiPriority w:val="99"/>
    <w:unhideWhenUsed/>
    <w:rsid w:val="00476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paulg@pim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thym@pimw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Malinowski</dc:creator>
  <cp:keywords/>
  <dc:description/>
  <cp:lastModifiedBy>Cathy Malinowski</cp:lastModifiedBy>
  <cp:revision>2</cp:revision>
  <dcterms:created xsi:type="dcterms:W3CDTF">2018-10-22T13:55:00Z</dcterms:created>
  <dcterms:modified xsi:type="dcterms:W3CDTF">2018-10-22T21:17:00Z</dcterms:modified>
</cp:coreProperties>
</file>